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83A" w:rsidRPr="00407042" w:rsidRDefault="006D283A" w:rsidP="006D283A">
      <w:pPr>
        <w:spacing w:after="30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70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 по профилактике природно-очаговых инфекций</w:t>
      </w:r>
    </w:p>
    <w:p w:rsidR="006D283A" w:rsidRPr="00407042" w:rsidRDefault="006D283A" w:rsidP="006D283A">
      <w:pPr>
        <w:spacing w:after="180" w:line="293" w:lineRule="atLeas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407042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 природно-очаговым инфекциям относятся: различные виды клещевых инфекций, туляремия, чума, геморрагическая лихорадка (ГЛПС), трипаносомоз африканский, дифиллоботриоз, лейшманиоз, бешенство и др.</w:t>
      </w:r>
    </w:p>
    <w:p w:rsidR="006D283A" w:rsidRPr="00407042" w:rsidRDefault="006D283A" w:rsidP="006D283A">
      <w:pPr>
        <w:spacing w:after="180" w:line="293" w:lineRule="atLeas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407042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Что надо делать, чтобы не заболеть природно-очаговыми инфекциями?</w:t>
      </w:r>
    </w:p>
    <w:p w:rsidR="006D283A" w:rsidRPr="00407042" w:rsidRDefault="006D283A" w:rsidP="006D283A">
      <w:pPr>
        <w:spacing w:after="180" w:line="293" w:lineRule="atLeast"/>
        <w:jc w:val="center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407042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Основные меры профилактики природно-очаговых заболеваний:</w:t>
      </w:r>
    </w:p>
    <w:p w:rsidR="006D283A" w:rsidRPr="00407042" w:rsidRDefault="006D283A" w:rsidP="006D283A">
      <w:pPr>
        <w:numPr>
          <w:ilvl w:val="0"/>
          <w:numId w:val="1"/>
        </w:numPr>
        <w:spacing w:before="100" w:beforeAutospacing="1" w:after="180" w:line="240" w:lineRule="auto"/>
        <w:ind w:left="0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407042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проведение благоустройства территорий города, огородов и дачных участков (освобождение от сухостоя, зарослей бурьяна, строительного и бытового мусора) для исключения возможности жизнедеятельности грызунов и контакта с грызунами;</w:t>
      </w:r>
    </w:p>
    <w:p w:rsidR="006D283A" w:rsidRPr="00407042" w:rsidRDefault="006D283A" w:rsidP="006D283A">
      <w:pPr>
        <w:numPr>
          <w:ilvl w:val="0"/>
          <w:numId w:val="1"/>
        </w:numPr>
        <w:spacing w:before="100" w:beforeAutospacing="1" w:after="180" w:line="240" w:lineRule="auto"/>
        <w:ind w:left="0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407042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принятие мер по исключению проникновения грызунов в помещения, где хранятся пищевые продукты;</w:t>
      </w:r>
    </w:p>
    <w:p w:rsidR="006D283A" w:rsidRPr="00407042" w:rsidRDefault="006D283A" w:rsidP="006D283A">
      <w:pPr>
        <w:numPr>
          <w:ilvl w:val="0"/>
          <w:numId w:val="1"/>
        </w:numPr>
        <w:spacing w:before="100" w:beforeAutospacing="1" w:after="180" w:line="240" w:lineRule="auto"/>
        <w:ind w:left="0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407042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борьба с грызунами и кровососущими насекомыми (проведение дератизации и </w:t>
      </w:r>
      <w:proofErr w:type="spellStart"/>
      <w:r w:rsidRPr="00407042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акарицидной</w:t>
      </w:r>
      <w:proofErr w:type="spellEnd"/>
      <w:r w:rsidRPr="00407042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обработки)</w:t>
      </w:r>
    </w:p>
    <w:p w:rsidR="006D283A" w:rsidRPr="00407042" w:rsidRDefault="006D283A" w:rsidP="006D283A">
      <w:pPr>
        <w:numPr>
          <w:ilvl w:val="0"/>
          <w:numId w:val="1"/>
        </w:numPr>
        <w:spacing w:before="100" w:beforeAutospacing="1" w:after="180" w:line="240" w:lineRule="auto"/>
        <w:ind w:left="0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407042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применение репеллентов против кровососущих насекомых;</w:t>
      </w:r>
    </w:p>
    <w:p w:rsidR="006D283A" w:rsidRPr="00407042" w:rsidRDefault="006D283A" w:rsidP="006D283A">
      <w:pPr>
        <w:numPr>
          <w:ilvl w:val="0"/>
          <w:numId w:val="1"/>
        </w:numPr>
        <w:spacing w:before="100" w:beforeAutospacing="1" w:after="180" w:line="240" w:lineRule="auto"/>
        <w:ind w:left="0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407042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выбор для купания проверенных водоемов;</w:t>
      </w:r>
    </w:p>
    <w:p w:rsidR="006D283A" w:rsidRPr="00407042" w:rsidRDefault="006D283A" w:rsidP="006D283A">
      <w:pPr>
        <w:numPr>
          <w:ilvl w:val="0"/>
          <w:numId w:val="1"/>
        </w:numPr>
        <w:spacing w:before="100" w:beforeAutospacing="1" w:after="180" w:line="240" w:lineRule="auto"/>
        <w:ind w:left="0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407042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соблюдение мер профилактики в лесу (правильный выбор одежды и участка местности для защиты от клещей, не располагаться на отдых в стогах сена или соломы, хранить походные продукты и воду в закрытой таре);</w:t>
      </w:r>
    </w:p>
    <w:p w:rsidR="006D283A" w:rsidRPr="00407042" w:rsidRDefault="006D283A" w:rsidP="006D283A">
      <w:pPr>
        <w:numPr>
          <w:ilvl w:val="0"/>
          <w:numId w:val="1"/>
        </w:numPr>
        <w:spacing w:before="100" w:beforeAutospacing="1" w:after="180" w:line="240" w:lineRule="auto"/>
        <w:ind w:left="0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407042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проведение иммунизации лицам, которые по роду своей деятельности и занятий могут заразиться туляремией (охотники, рыбаки, дачники, грибники и ягодники, лесозаготовители, работники зернохранилищ и т.д.);</w:t>
      </w:r>
    </w:p>
    <w:p w:rsidR="006D283A" w:rsidRPr="00407042" w:rsidRDefault="006D283A" w:rsidP="006D283A">
      <w:pPr>
        <w:numPr>
          <w:ilvl w:val="0"/>
          <w:numId w:val="1"/>
        </w:numPr>
        <w:spacing w:before="100" w:beforeAutospacing="1" w:after="180" w:line="240" w:lineRule="auto"/>
        <w:ind w:left="0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407042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использование для питья, приготовления пищи, мытья посуды и умывания воду из проверенных </w:t>
      </w:r>
      <w:proofErr w:type="spellStart"/>
      <w:r w:rsidRPr="00407042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водоисточников</w:t>
      </w:r>
      <w:proofErr w:type="spellEnd"/>
      <w:r w:rsidRPr="00407042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;</w:t>
      </w:r>
    </w:p>
    <w:p w:rsidR="006D283A" w:rsidRPr="00407042" w:rsidRDefault="006D283A" w:rsidP="006D283A">
      <w:pPr>
        <w:numPr>
          <w:ilvl w:val="0"/>
          <w:numId w:val="1"/>
        </w:numPr>
        <w:spacing w:before="100" w:beforeAutospacing="1" w:after="180" w:line="240" w:lineRule="auto"/>
        <w:ind w:left="0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407042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исключение контактов с неизвестными собаками и кошками и дикими животными и особенно с трупами животных и мертвыми тушками птиц;</w:t>
      </w:r>
    </w:p>
    <w:p w:rsidR="006D283A" w:rsidRPr="00407042" w:rsidRDefault="006D283A" w:rsidP="006D283A">
      <w:pPr>
        <w:numPr>
          <w:ilvl w:val="0"/>
          <w:numId w:val="1"/>
        </w:numPr>
        <w:spacing w:before="100" w:beforeAutospacing="1" w:after="180" w:line="240" w:lineRule="auto"/>
        <w:ind w:left="0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407042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соблюдение мер личной профилактики на работе, в быту и на природе.</w:t>
      </w:r>
    </w:p>
    <w:p w:rsidR="006D283A" w:rsidRPr="00407042" w:rsidRDefault="006D283A" w:rsidP="006D283A">
      <w:pPr>
        <w:pBdr>
          <w:bottom w:val="single" w:sz="12" w:space="1" w:color="auto"/>
        </w:pBdr>
        <w:spacing w:before="100" w:beforeAutospacing="1" w:after="180" w:line="240" w:lineRule="auto"/>
        <w:jc w:val="right"/>
        <w:rPr>
          <w:rFonts w:ascii="Times New Roman" w:eastAsia="Times New Roman" w:hAnsi="Times New Roman" w:cs="Times New Roman"/>
          <w:b/>
          <w:i/>
          <w:color w:val="363636"/>
          <w:sz w:val="28"/>
          <w:szCs w:val="28"/>
          <w:lang w:eastAsia="ru-RU"/>
        </w:rPr>
      </w:pPr>
      <w:r w:rsidRPr="00407042">
        <w:rPr>
          <w:rFonts w:ascii="Times New Roman" w:eastAsia="Times New Roman" w:hAnsi="Times New Roman" w:cs="Times New Roman"/>
          <w:b/>
          <w:i/>
          <w:color w:val="363636"/>
          <w:sz w:val="28"/>
          <w:szCs w:val="28"/>
          <w:lang w:eastAsia="ru-RU"/>
        </w:rPr>
        <w:t>Педагоги</w:t>
      </w:r>
      <w:r w:rsidR="00407042">
        <w:rPr>
          <w:rFonts w:ascii="Times New Roman" w:eastAsia="Times New Roman" w:hAnsi="Times New Roman" w:cs="Times New Roman"/>
          <w:b/>
          <w:i/>
          <w:color w:val="363636"/>
          <w:sz w:val="28"/>
          <w:szCs w:val="28"/>
          <w:lang w:eastAsia="ru-RU"/>
        </w:rPr>
        <w:t>ческий коллектив</w:t>
      </w:r>
      <w:r w:rsidRPr="00407042">
        <w:rPr>
          <w:rFonts w:ascii="Times New Roman" w:eastAsia="Times New Roman" w:hAnsi="Times New Roman" w:cs="Times New Roman"/>
          <w:b/>
          <w:i/>
          <w:color w:val="363636"/>
          <w:sz w:val="28"/>
          <w:szCs w:val="28"/>
          <w:lang w:eastAsia="ru-RU"/>
        </w:rPr>
        <w:t xml:space="preserve"> МБОУ Зазерской СОШ</w:t>
      </w:r>
    </w:p>
    <w:p w:rsidR="00407042" w:rsidRDefault="00407042" w:rsidP="006D283A">
      <w:pPr>
        <w:spacing w:before="100" w:beforeAutospacing="1" w:after="180" w:line="240" w:lineRule="auto"/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</w:pPr>
    </w:p>
    <w:p w:rsidR="00407042" w:rsidRDefault="00407042" w:rsidP="006D283A">
      <w:pPr>
        <w:spacing w:before="100" w:beforeAutospacing="1" w:after="180" w:line="240" w:lineRule="auto"/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</w:pPr>
    </w:p>
    <w:p w:rsidR="00407042" w:rsidRDefault="00407042" w:rsidP="006D283A">
      <w:pPr>
        <w:spacing w:before="100" w:beforeAutospacing="1" w:after="180" w:line="240" w:lineRule="auto"/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</w:pPr>
    </w:p>
    <w:p w:rsidR="00407042" w:rsidRDefault="00407042" w:rsidP="006D283A">
      <w:pPr>
        <w:spacing w:before="100" w:beforeAutospacing="1" w:after="180" w:line="240" w:lineRule="auto"/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</w:pPr>
    </w:p>
    <w:p w:rsidR="00407042" w:rsidRDefault="00407042" w:rsidP="006D283A">
      <w:pPr>
        <w:spacing w:before="100" w:beforeAutospacing="1" w:after="180" w:line="240" w:lineRule="auto"/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</w:pPr>
    </w:p>
    <w:p w:rsidR="00407042" w:rsidRDefault="00407042" w:rsidP="006D283A">
      <w:pPr>
        <w:spacing w:before="100" w:beforeAutospacing="1" w:after="180" w:line="240" w:lineRule="auto"/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</w:pPr>
    </w:p>
    <w:p w:rsidR="00407042" w:rsidRDefault="00407042" w:rsidP="006D283A">
      <w:pPr>
        <w:spacing w:before="100" w:beforeAutospacing="1" w:after="180" w:line="240" w:lineRule="auto"/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</w:pPr>
    </w:p>
    <w:p w:rsidR="00407042" w:rsidRDefault="00407042" w:rsidP="006D283A">
      <w:pPr>
        <w:spacing w:before="100" w:beforeAutospacing="1" w:after="180" w:line="240" w:lineRule="auto"/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</w:pPr>
    </w:p>
    <w:p w:rsidR="006D283A" w:rsidRPr="006D283A" w:rsidRDefault="006D283A" w:rsidP="006D283A">
      <w:pPr>
        <w:spacing w:before="100" w:beforeAutospacing="1" w:after="180" w:line="240" w:lineRule="auto"/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</w:pPr>
    </w:p>
    <w:p w:rsidR="006D283A" w:rsidRPr="006D283A" w:rsidRDefault="006D283A" w:rsidP="006D283A">
      <w:pPr>
        <w:spacing w:after="180" w:line="293" w:lineRule="atLeast"/>
        <w:jc w:val="center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6D283A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Профилактика малярии</w:t>
      </w:r>
      <w:r w:rsidRPr="006D283A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</w:t>
      </w:r>
      <w:r w:rsidRPr="006D283A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  <w:t>(Памятка для населения)</w:t>
      </w:r>
    </w:p>
    <w:p w:rsidR="006D283A" w:rsidRPr="006D283A" w:rsidRDefault="006D283A" w:rsidP="006D283A">
      <w:pPr>
        <w:spacing w:after="180" w:line="293" w:lineRule="atLeast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6D283A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С наступлением лета увеличивается поток туристов, отправляющихся в страны с тропическим климатом.</w:t>
      </w:r>
    </w:p>
    <w:p w:rsidR="006D283A" w:rsidRPr="006D283A" w:rsidRDefault="006D283A" w:rsidP="006D283A">
      <w:pPr>
        <w:spacing w:after="180" w:line="293" w:lineRule="atLeast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6D283A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Чтобы отдых за рубежом не был омрачен болезнью, следует знать о мерах профилактики наиболее распространенных экзотических заболеваний. При первичных симптомах болезни следует вовремя распознать их. Речь пойдет о малярии.</w:t>
      </w:r>
    </w:p>
    <w:p w:rsidR="006D283A" w:rsidRPr="006D283A" w:rsidRDefault="006D283A" w:rsidP="006D283A">
      <w:pPr>
        <w:spacing w:after="180" w:line="293" w:lineRule="atLeast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6D283A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Берегись кровососущего!</w:t>
      </w:r>
    </w:p>
    <w:p w:rsidR="006D283A" w:rsidRPr="006D283A" w:rsidRDefault="006D283A" w:rsidP="006D283A">
      <w:pPr>
        <w:spacing w:after="180" w:line="293" w:lineRule="atLeast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6D283A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Малярия - это паразитарное заболевание с острым, а иногда затяжным течением, характеризующееся наличием лихорадочных приступов, увеличением печени, селезенки, развитием анемии. Возбудители малярии относятся к роду </w:t>
      </w:r>
      <w:proofErr w:type="spellStart"/>
      <w:r w:rsidRPr="006D283A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Plasmodium</w:t>
      </w:r>
      <w:proofErr w:type="spellEnd"/>
      <w:r w:rsidRPr="006D283A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. </w:t>
      </w:r>
      <w:proofErr w:type="spellStart"/>
      <w:r w:rsidRPr="006D283A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P.vivax</w:t>
      </w:r>
      <w:proofErr w:type="spellEnd"/>
      <w:r w:rsidRPr="006D283A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. Возбудитель трехдневной ма</w:t>
      </w:r>
      <w:r w:rsidRPr="006D283A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softHyphen/>
        <w:t xml:space="preserve">лярии, широко распространен в странах Азии, Океании, Южной и Центральной Америки. </w:t>
      </w:r>
      <w:proofErr w:type="spellStart"/>
      <w:r w:rsidRPr="006D283A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P.ovale</w:t>
      </w:r>
      <w:proofErr w:type="spellEnd"/>
      <w:r w:rsidRPr="006D283A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(овале-малярия) - возбудитель малярии типа трехдневной; его ареал в основном ограничен Экваториальной Африкой, отдельные случаи зарегистрированы на островах Океании и в Таиланде. </w:t>
      </w:r>
      <w:proofErr w:type="spellStart"/>
      <w:r w:rsidRPr="006D283A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P.malariae</w:t>
      </w:r>
      <w:proofErr w:type="spellEnd"/>
      <w:r w:rsidRPr="006D283A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- возбудитель четырехдневной малярии и </w:t>
      </w:r>
      <w:proofErr w:type="spellStart"/>
      <w:r w:rsidRPr="006D283A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P.falciparum</w:t>
      </w:r>
      <w:proofErr w:type="spellEnd"/>
      <w:r w:rsidRPr="006D283A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- возбудитель тропической малярии широко распространены в экваториальной Африке, а также в некоторых странах Азии, Океании Южной и Центральной Америки.</w:t>
      </w:r>
    </w:p>
    <w:p w:rsidR="006D283A" w:rsidRPr="006D283A" w:rsidRDefault="006D283A" w:rsidP="006D283A">
      <w:pPr>
        <w:spacing w:after="180" w:line="293" w:lineRule="atLeast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6D283A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Заражение малярией происходит при укусе человека комаром рода </w:t>
      </w:r>
      <w:proofErr w:type="spellStart"/>
      <w:r w:rsidRPr="006D283A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Anopheles</w:t>
      </w:r>
      <w:proofErr w:type="spellEnd"/>
      <w:r w:rsidRPr="006D283A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, который является переносчиком возбудителя. Сам комар заражается, питаясь кровью больного малярией или носителя половых форм малярийного плазмодия.</w:t>
      </w:r>
    </w:p>
    <w:p w:rsidR="006D283A" w:rsidRPr="006D283A" w:rsidRDefault="006D283A" w:rsidP="006D283A">
      <w:pPr>
        <w:spacing w:after="180" w:line="293" w:lineRule="atLeast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6D283A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Потрясающий озноб!</w:t>
      </w:r>
    </w:p>
    <w:p w:rsidR="006D283A" w:rsidRPr="006D283A" w:rsidRDefault="006D283A" w:rsidP="006D283A">
      <w:pPr>
        <w:spacing w:after="180" w:line="293" w:lineRule="atLeast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6D283A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Малярия характеризуется периодом острых приступов лихорадки (первичная атака), сменяющихся безлихорадочным периодом. У части нелеченых или недостаточно леченых больных лихорадка возобновляется через 7-14 и более дней в течение 2-3 месяцев после прекращения первичной атаки (ранние рецидивы). После инкубационного периода различной длительности (от 1 до 6 недель в зависимости от вида возбудителя) у </w:t>
      </w:r>
      <w:proofErr w:type="spellStart"/>
      <w:r w:rsidRPr="006D283A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неиммунных</w:t>
      </w:r>
      <w:proofErr w:type="spellEnd"/>
      <w:r w:rsidRPr="006D283A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больных отмечаются характерное </w:t>
      </w:r>
      <w:proofErr w:type="spellStart"/>
      <w:r w:rsidRPr="006D283A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познабливание</w:t>
      </w:r>
      <w:proofErr w:type="spellEnd"/>
      <w:r w:rsidRPr="006D283A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, головная боль, субфебрилитет, недомога</w:t>
      </w:r>
      <w:r w:rsidRPr="006D283A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softHyphen/>
        <w:t>ние, боль в мышцах, иногда понос (при тропической малярии).</w:t>
      </w:r>
    </w:p>
    <w:p w:rsidR="006D283A" w:rsidRPr="006D283A" w:rsidRDefault="006D283A" w:rsidP="006D283A">
      <w:pPr>
        <w:spacing w:after="180" w:line="293" w:lineRule="atLeast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6D283A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Малярийный приступ (пароксизм) протекает со сменой фаз: потрясающий озноб, жар, пот. В фазу озноба кожа бледная, холодная, шероховатая («гусиная») с цианотичным оттенком. Озноб продолжается от 10-15 минут до 2-3 часов и сопровождается очень быстрым подъемом температуры (до 39-40°С и выше). Через несколько часов жар сменяется профузным потоотделением. В целом малярийный пароксизм длится 6-12 часов, а при тропической малярии - до суток и более. После приступа наступает период нормализации температуры. Он длится 48 часов при трехдневной малярии и 72 часа - при четырехдневной.</w:t>
      </w:r>
    </w:p>
    <w:p w:rsidR="006D283A" w:rsidRPr="006D283A" w:rsidRDefault="006D283A" w:rsidP="006D283A">
      <w:pPr>
        <w:spacing w:after="180" w:line="293" w:lineRule="atLeast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6D283A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Лечение больных проводят в инфекционном стационаре специальными противомалярийными препаратами. Успех лечения малярии в значительной степени определяется своевременностью и правильностью выбора препарата.</w:t>
      </w:r>
    </w:p>
    <w:p w:rsidR="006D283A" w:rsidRPr="006D283A" w:rsidRDefault="006D283A" w:rsidP="006D283A">
      <w:pPr>
        <w:spacing w:after="180" w:line="293" w:lineRule="atLeast"/>
        <w:jc w:val="center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6D283A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Профилактика</w:t>
      </w:r>
    </w:p>
    <w:p w:rsidR="006D283A" w:rsidRPr="006D283A" w:rsidRDefault="006D283A" w:rsidP="006D283A">
      <w:pPr>
        <w:spacing w:after="180" w:line="293" w:lineRule="atLeast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6D283A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При пребывании в местах, где распространена малярия, </w:t>
      </w:r>
      <w:proofErr w:type="gramStart"/>
      <w:r w:rsidRPr="006D283A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следует  принимать</w:t>
      </w:r>
      <w:proofErr w:type="gramEnd"/>
      <w:r w:rsidRPr="006D283A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следующие меры предосторожности:</w:t>
      </w:r>
    </w:p>
    <w:p w:rsidR="006D283A" w:rsidRPr="006D283A" w:rsidRDefault="006D283A" w:rsidP="006D283A">
      <w:pPr>
        <w:numPr>
          <w:ilvl w:val="0"/>
          <w:numId w:val="2"/>
        </w:numPr>
        <w:spacing w:before="100" w:beforeAutospacing="1" w:after="180" w:line="240" w:lineRule="auto"/>
        <w:ind w:left="0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6D283A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спать в комнатах, где окна и двери затянуты сеткой или сетчатым пологом, желательно пропитанным инсектицидом;</w:t>
      </w:r>
    </w:p>
    <w:p w:rsidR="006D283A" w:rsidRPr="006D283A" w:rsidRDefault="006D283A" w:rsidP="006D283A">
      <w:pPr>
        <w:numPr>
          <w:ilvl w:val="0"/>
          <w:numId w:val="2"/>
        </w:numPr>
        <w:spacing w:before="100" w:beforeAutospacing="1" w:after="180" w:line="240" w:lineRule="auto"/>
        <w:ind w:left="0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6D283A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с сумерек до рассвета одеваться так, чтобы не оставлять открытыми руки и ноги;</w:t>
      </w:r>
    </w:p>
    <w:p w:rsidR="006D283A" w:rsidRPr="006D283A" w:rsidRDefault="006D283A" w:rsidP="006D283A">
      <w:pPr>
        <w:numPr>
          <w:ilvl w:val="0"/>
          <w:numId w:val="2"/>
        </w:numPr>
        <w:spacing w:before="100" w:beforeAutospacing="1" w:after="180" w:line="240" w:lineRule="auto"/>
        <w:ind w:left="0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6D283A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открытые участки тела обрабатывать репеллентом, особенно оставаясь на открытом воздухе в вечернее и ночное время;</w:t>
      </w:r>
    </w:p>
    <w:p w:rsidR="006D283A" w:rsidRPr="006D283A" w:rsidRDefault="006D283A" w:rsidP="006D283A">
      <w:pPr>
        <w:numPr>
          <w:ilvl w:val="0"/>
          <w:numId w:val="2"/>
        </w:numPr>
        <w:spacing w:before="100" w:beforeAutospacing="1" w:after="180" w:line="240" w:lineRule="auto"/>
        <w:ind w:left="0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6D283A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lastRenderedPageBreak/>
        <w:t xml:space="preserve">людям, выезжающим в очаги средней и высокой </w:t>
      </w:r>
      <w:proofErr w:type="spellStart"/>
      <w:proofErr w:type="gramStart"/>
      <w:r w:rsidRPr="006D283A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эндемичности</w:t>
      </w:r>
      <w:proofErr w:type="spellEnd"/>
      <w:r w:rsidRPr="006D283A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,  рекомендуется</w:t>
      </w:r>
      <w:proofErr w:type="gramEnd"/>
      <w:r w:rsidRPr="006D283A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профилактический прием противомалярийных препаратов.</w:t>
      </w:r>
    </w:p>
    <w:p w:rsidR="006D283A" w:rsidRPr="006D283A" w:rsidRDefault="006D283A" w:rsidP="006D283A">
      <w:pPr>
        <w:spacing w:after="180" w:line="293" w:lineRule="atLeast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6D283A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По оценке ВОЗ около 3 млрд. человек живёт с риском заражения малярией, почти половина из них проживает в слаборазвитых странах Африки, Юго-Восточной Азии и Латинской Америки, где риск заражения высокий.</w:t>
      </w:r>
    </w:p>
    <w:p w:rsidR="006D283A" w:rsidRPr="006D283A" w:rsidRDefault="006D283A" w:rsidP="006D283A">
      <w:pPr>
        <w:spacing w:after="180" w:line="293" w:lineRule="atLeast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6D283A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Ежегодно в мире регистрируется до 200 млн. случаев малярии, из них около 660 тысяч заканчивается летальным исходом.</w:t>
      </w:r>
    </w:p>
    <w:p w:rsidR="006D283A" w:rsidRPr="006D283A" w:rsidRDefault="006D283A" w:rsidP="006D283A">
      <w:pPr>
        <w:spacing w:after="180" w:line="293" w:lineRule="atLeast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6D283A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Усиление мер борьбы с малярией, прежде всего профилактических (применение пологов, пропитанных </w:t>
      </w:r>
      <w:proofErr w:type="spellStart"/>
      <w:r w:rsidRPr="006D283A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перметрином</w:t>
      </w:r>
      <w:proofErr w:type="spellEnd"/>
      <w:r w:rsidRPr="006D283A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, защищающих от укусов комаров, профилактическое лечение детей и беременных женщин) способствует уменьшению бремени болезни. Благодаря их применению по сравнению с 2000 годом показатели смертности от малярии на глобальном уровне снизились на 25%, а в Африканском регионе - на 33%.</w:t>
      </w:r>
    </w:p>
    <w:p w:rsidR="006D283A" w:rsidRPr="006D283A" w:rsidRDefault="006D283A" w:rsidP="006D283A">
      <w:pPr>
        <w:spacing w:after="180" w:line="293" w:lineRule="atLeast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6D283A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Основными факторами, способствующими распространению малярии в мире, являются: интенсивная миграция населения (туристы, сезонные рабочие, коммерсанты), глобальные изменения климата (повышение температуры воздуха и увеличение количества осадков), резистентность малярийных комаров к инсектицидам и малярийных плазмодиев к лекарственным препаратам.</w:t>
      </w:r>
    </w:p>
    <w:p w:rsidR="006D283A" w:rsidRPr="006D283A" w:rsidRDefault="006D283A" w:rsidP="006D283A">
      <w:pPr>
        <w:spacing w:after="180" w:line="293" w:lineRule="atLeast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6D283A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В рамках реализации постановления Главного государственного санитарного врача Российской Федерации от 25.12.2007 «Об усилении мероприятий по предупреждению паразитарных заболеваний и элиминации малярии в Российской Федерации» на территории большинства субъектов Российской Федерации принимаются действенные меры по элиминации малярии, в том числе по предупреждению возникновения местных случаев трехдневной малярии, проведению фенологических наблюдений и </w:t>
      </w:r>
      <w:proofErr w:type="spellStart"/>
      <w:r w:rsidRPr="006D283A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противокомариных</w:t>
      </w:r>
      <w:proofErr w:type="spellEnd"/>
      <w:r w:rsidRPr="006D283A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мероприятий, улучшению качества лабораторной диагностики малярии и по предупреждению летальных исходов от тропической малярии.</w:t>
      </w:r>
    </w:p>
    <w:p w:rsidR="006D283A" w:rsidRPr="006D283A" w:rsidRDefault="006D283A" w:rsidP="006D283A">
      <w:pPr>
        <w:spacing w:after="180" w:line="293" w:lineRule="atLeast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6D283A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В результате принимаемых мер заболеваемость малярией в Российской Федерации за последние шесть лет сократилась с 201 сл. (в 2005 году) до 87сл. (в 2012 году). Случаи с местной передачей в 2012 году не зарегистрированы.</w:t>
      </w:r>
    </w:p>
    <w:p w:rsidR="006D283A" w:rsidRPr="006D283A" w:rsidRDefault="006D283A" w:rsidP="006D283A">
      <w:pPr>
        <w:spacing w:after="180" w:line="293" w:lineRule="atLeast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6D283A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Завоз малярии зарегистрирован из ряда стран Африки (Гана, Гвинея, Кения, Камерун, </w:t>
      </w:r>
      <w:proofErr w:type="spellStart"/>
      <w:r w:rsidRPr="006D283A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Кот-</w:t>
      </w:r>
      <w:proofErr w:type="gramStart"/>
      <w:r w:rsidRPr="006D283A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д'Ивуа?р</w:t>
      </w:r>
      <w:proofErr w:type="spellEnd"/>
      <w:proofErr w:type="gramEnd"/>
      <w:r w:rsidRPr="006D283A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, Либерия, Мозамбик, Нигерия, Сенегал, Судан, Сьерра-Леоне, Южная Африканская Республика, Экваториальная Гвинея), из стран Южной Америки (Бразилия, Гайана), из Индии, Пакистана, Афганистана.</w:t>
      </w:r>
    </w:p>
    <w:p w:rsidR="006D283A" w:rsidRPr="006D283A" w:rsidRDefault="006D283A" w:rsidP="006D283A">
      <w:pPr>
        <w:spacing w:after="180" w:line="293" w:lineRule="atLeast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6D283A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Завоз малярии из сопредельных государств (Таджикистана, Азербайджана, Узбекистана) практически прекратился благодаря интенсивным противоэпидемическим и профилактическим мероприятиям, проводимым в этих странах под руководством и при поддержке Всемирной организации здравоохранения.</w:t>
      </w:r>
    </w:p>
    <w:p w:rsidR="006D283A" w:rsidRPr="006D283A" w:rsidRDefault="006D283A" w:rsidP="006D283A">
      <w:pPr>
        <w:spacing w:after="180" w:line="293" w:lineRule="atLeast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6D283A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Малярия – паразитарная тропическая болезнь, характеризующаяся приступами лихорадки, анемией и увеличением селезенки. Существует 4 вида малярии: тропическая, трехдневная, четырехдневная и овале-малярия. Наиболее тяжелая - тропическая. Малярия передается от больного человека к здоровому при </w:t>
      </w:r>
      <w:proofErr w:type="spellStart"/>
      <w:r w:rsidRPr="006D283A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кровососании</w:t>
      </w:r>
      <w:proofErr w:type="spellEnd"/>
      <w:r w:rsidRPr="006D283A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самок комаров. Существует и еще два пути заражения - при переливании крови и внутриутробный, когда больная малярией женщина заражает своего будущего ребенка. Попавшие, в организм человека во время укуса малярийных комаров паразиты циркулируют в крови, а затем заносятся в печень, в клетках которой и развиваются.</w:t>
      </w:r>
    </w:p>
    <w:p w:rsidR="006D283A" w:rsidRPr="006D283A" w:rsidRDefault="006D283A" w:rsidP="006D283A">
      <w:pPr>
        <w:spacing w:after="180" w:line="293" w:lineRule="atLeast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6D283A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Инкубационный (скрытый) период развития паразитов колеблется от семи дней до трех лет. Такая амплитуда зависит от вида малярии, при тропической малярии инкубационный период короткий. Болезнь начинается с симптомов общей интоксикации (слабость, разбитость, сильная головная боль, озноб). Затем наступают повторяющиеся приступы лихорадки, температура тела поднимается до 40 градусов и выше, держится несколько часов и сопровождается ознобом и сильным потоотделением в конце приступа. Если отмечается четкое повторение таких приступов через определенное время – ежедневно (через день или через два дня), следует подумать о возможном заболевании малярией и незамедлительно обратиться за медицинской помощью.</w:t>
      </w:r>
    </w:p>
    <w:p w:rsidR="006D283A" w:rsidRPr="006D283A" w:rsidRDefault="006D283A" w:rsidP="006D283A">
      <w:pPr>
        <w:spacing w:after="180" w:line="293" w:lineRule="atLeast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6D283A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lastRenderedPageBreak/>
        <w:t>Тропическая малярия наиболее тяжелая форма малярии. Инкубационный период колеблется от 8 до 16 дней. За 3-4 дня до развития клинических симптомов могут отмечаться головная боль, утомляемость, тошнота, снижение аппетита. Начальные проявления характеризуются выраженным ознобом, чувством жара, сильной головной болью. В ряде случаев приступы малярии наступают без озноба. Лихорадка в начале заболевания может быть постоянной без выраженных приступов, что затрудняет диагностику. При поздней диагностике и задержке с лечением тропическая малярия принять «злокачественное течение». Особенно увеличивается риск развития «злокачественной» малярии при задержке с лечением более 6 дней от начала болезни. Летальность при тропической малярии колеблется от 10 до 40% в зависимости от времени начала лечения, правильного подбора противомалярийных препаратов и оснащенности клиники. Дети, беременные женщины и не иммунные взрослые более подвержены развитию тяжелой тропической малярии. Церебральная малярия -наиболее частое осложнение тропической малярии, при этом характерны судороги, ригидность, кровоизлияния в сетчатку.</w:t>
      </w:r>
    </w:p>
    <w:p w:rsidR="006D283A" w:rsidRPr="006D283A" w:rsidRDefault="006D283A" w:rsidP="006D283A">
      <w:pPr>
        <w:spacing w:after="180" w:line="293" w:lineRule="atLeast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6D283A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Паразиты малярии находятся в крови больного человека и могут быть обнаружены только при исследовании крови под микроскопом. Лечение этой опасной болезни осуществляется с учетом вида возбудителя и его чувствительности к химиопрепаратам.</w:t>
      </w:r>
    </w:p>
    <w:p w:rsidR="006D283A" w:rsidRPr="006D283A" w:rsidRDefault="006D283A" w:rsidP="006D283A">
      <w:pPr>
        <w:spacing w:after="180" w:line="293" w:lineRule="atLeast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6D283A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Федеральная служба по надзору в сфере защиты прав потребителей и благополучия человека.</w:t>
      </w:r>
    </w:p>
    <w:p w:rsidR="006D283A" w:rsidRPr="006D283A" w:rsidRDefault="006D283A" w:rsidP="006D283A">
      <w:pPr>
        <w:spacing w:after="180" w:line="293" w:lineRule="atLeast"/>
        <w:jc w:val="center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6D283A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Соблюдайте меры профилактики!</w:t>
      </w:r>
    </w:p>
    <w:p w:rsidR="00A401C2" w:rsidRPr="006D283A" w:rsidRDefault="00A401C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401C2" w:rsidRPr="006D283A" w:rsidSect="006D283A">
      <w:pgSz w:w="11906" w:h="16838"/>
      <w:pgMar w:top="426" w:right="282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D434EE"/>
    <w:multiLevelType w:val="multilevel"/>
    <w:tmpl w:val="73782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216696"/>
    <w:multiLevelType w:val="multilevel"/>
    <w:tmpl w:val="AEB03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754"/>
    <w:rsid w:val="00407042"/>
    <w:rsid w:val="006D283A"/>
    <w:rsid w:val="00A401C2"/>
    <w:rsid w:val="00EC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249543-EC33-4582-9402-23FB410AF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2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28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6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1511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cp:lastPrinted>2019-04-05T15:14:00Z</cp:lastPrinted>
  <dcterms:created xsi:type="dcterms:W3CDTF">2019-04-05T15:07:00Z</dcterms:created>
  <dcterms:modified xsi:type="dcterms:W3CDTF">2019-04-05T15:17:00Z</dcterms:modified>
</cp:coreProperties>
</file>